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F9B9E" w14:textId="77777777" w:rsidR="00540355" w:rsidRDefault="00540355" w:rsidP="00540355">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43511509" wp14:editId="18A0CCD8">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3141F70F" w14:textId="77777777" w:rsidR="00540355" w:rsidRPr="00EE6304" w:rsidRDefault="00540355" w:rsidP="00540355">
      <w:pPr>
        <w:pStyle w:val="Default"/>
        <w:jc w:val="right"/>
        <w:rPr>
          <w:b/>
          <w:bCs/>
          <w:color w:val="7030A0"/>
          <w:sz w:val="40"/>
          <w:szCs w:val="40"/>
        </w:rPr>
      </w:pPr>
      <w:r w:rsidRPr="00363BC7">
        <w:rPr>
          <w:rFonts w:cs="Arial"/>
          <w:b/>
          <w:bCs/>
          <w:sz w:val="20"/>
          <w:szCs w:val="20"/>
        </w:rPr>
        <w:t xml:space="preserve">PO Box 99    </w:t>
      </w:r>
      <w:r>
        <w:rPr>
          <w:rFonts w:cs="Arial"/>
          <w:b/>
          <w:bCs/>
          <w:sz w:val="20"/>
          <w:szCs w:val="20"/>
        </w:rPr>
        <w:t xml:space="preserve">   </w:t>
      </w:r>
    </w:p>
    <w:p w14:paraId="4AAFBB30" w14:textId="77777777" w:rsidR="00540355" w:rsidRDefault="00540355" w:rsidP="00540355">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52ACF7E1" w14:textId="77777777" w:rsidR="00540355" w:rsidRPr="00363BC7" w:rsidRDefault="00540355" w:rsidP="00540355">
      <w:pPr>
        <w:pStyle w:val="Default"/>
        <w:jc w:val="right"/>
        <w:rPr>
          <w:rFonts w:cs="Arial"/>
          <w:b/>
          <w:bCs/>
          <w:sz w:val="20"/>
          <w:szCs w:val="20"/>
        </w:rPr>
      </w:pPr>
      <w:r w:rsidRPr="00363BC7">
        <w:rPr>
          <w:rFonts w:cs="Arial"/>
          <w:b/>
          <w:bCs/>
          <w:sz w:val="20"/>
          <w:szCs w:val="20"/>
        </w:rPr>
        <w:t>Phone: 575.834.7419</w:t>
      </w:r>
    </w:p>
    <w:p w14:paraId="50AE4B9A" w14:textId="77777777" w:rsidR="00540355" w:rsidRPr="00363BC7" w:rsidRDefault="00540355" w:rsidP="00540355">
      <w:pPr>
        <w:pStyle w:val="Default"/>
        <w:jc w:val="center"/>
        <w:rPr>
          <w:rFonts w:ascii="Informal Roman" w:hAnsi="Informal Roman" w:cs="Informal Roman"/>
          <w:sz w:val="16"/>
          <w:szCs w:val="16"/>
        </w:rPr>
      </w:pPr>
    </w:p>
    <w:p w14:paraId="49973D1E" w14:textId="77777777" w:rsidR="00540355" w:rsidRPr="00363BC7" w:rsidRDefault="00540355" w:rsidP="00540355">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4A10907F" w14:textId="77777777" w:rsidR="00540355" w:rsidRPr="00363BC7" w:rsidRDefault="00540355" w:rsidP="00540355">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788447DA" w14:textId="19E479FD" w:rsidR="00540355" w:rsidRPr="00363BC7" w:rsidRDefault="00540355" w:rsidP="00540355">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July 9th</w:t>
      </w:r>
      <w:r w:rsidRPr="00363BC7">
        <w:rPr>
          <w:rFonts w:ascii="Arial" w:hAnsi="Arial" w:cs="Arial"/>
          <w:sz w:val="28"/>
          <w:szCs w:val="28"/>
        </w:rPr>
        <w:t>, 20</w:t>
      </w:r>
      <w:r>
        <w:rPr>
          <w:rFonts w:ascii="Arial" w:hAnsi="Arial" w:cs="Arial"/>
          <w:sz w:val="28"/>
          <w:szCs w:val="28"/>
        </w:rPr>
        <w:t>20 – 6:00 PM</w:t>
      </w:r>
    </w:p>
    <w:p w14:paraId="05C56FBC" w14:textId="77777777" w:rsidR="00540355" w:rsidRPr="00363BC7" w:rsidRDefault="00540355" w:rsidP="00540355">
      <w:pPr>
        <w:pStyle w:val="Default"/>
        <w:rPr>
          <w:rFonts w:ascii="Arial" w:hAnsi="Arial" w:cs="Arial"/>
          <w:sz w:val="23"/>
          <w:szCs w:val="23"/>
        </w:rPr>
      </w:pPr>
    </w:p>
    <w:p w14:paraId="025C2464" w14:textId="77777777" w:rsidR="00540355" w:rsidRDefault="00540355" w:rsidP="00540355">
      <w:pPr>
        <w:pStyle w:val="Default"/>
        <w:jc w:val="center"/>
        <w:rPr>
          <w:rFonts w:ascii="Arial" w:hAnsi="Arial" w:cs="Arial"/>
          <w:b/>
          <w:bCs/>
        </w:rPr>
      </w:pPr>
    </w:p>
    <w:p w14:paraId="23ECC06F" w14:textId="77777777" w:rsidR="00540355" w:rsidRDefault="00540355" w:rsidP="00540355">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4C9F2D54" w14:textId="40826D70" w:rsidR="00540355" w:rsidRPr="003D73CD" w:rsidRDefault="00540355" w:rsidP="00540355">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10</w:t>
      </w:r>
      <w:r w:rsidRPr="003D73CD">
        <w:rPr>
          <w:rFonts w:asciiTheme="minorHAnsi" w:hAnsiTheme="minorHAnsi" w:cstheme="minorHAnsi"/>
          <w:sz w:val="22"/>
          <w:szCs w:val="22"/>
        </w:rPr>
        <w:t xml:space="preserve"> PM.  </w:t>
      </w:r>
    </w:p>
    <w:p w14:paraId="119AD98B" w14:textId="77777777" w:rsidR="00540355" w:rsidRDefault="00540355" w:rsidP="00540355">
      <w:pPr>
        <w:pStyle w:val="Default"/>
        <w:ind w:left="540"/>
        <w:rPr>
          <w:rFonts w:ascii="Arial" w:hAnsi="Arial" w:cs="Arial"/>
          <w:sz w:val="22"/>
          <w:szCs w:val="22"/>
        </w:rPr>
      </w:pPr>
    </w:p>
    <w:p w14:paraId="7C985DCB" w14:textId="77777777" w:rsidR="00540355" w:rsidRPr="003D73CD" w:rsidRDefault="00540355" w:rsidP="00540355">
      <w:pPr>
        <w:pStyle w:val="Default"/>
        <w:ind w:left="540"/>
        <w:rPr>
          <w:rFonts w:ascii="Arial" w:hAnsi="Arial" w:cs="Arial"/>
          <w:sz w:val="22"/>
          <w:szCs w:val="22"/>
        </w:rPr>
      </w:pPr>
    </w:p>
    <w:p w14:paraId="7C532CB4" w14:textId="77777777" w:rsidR="00540355" w:rsidRDefault="00540355" w:rsidP="00540355">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1DE6EE41" w14:textId="77777777" w:rsidR="00540355" w:rsidRDefault="00540355" w:rsidP="00540355">
      <w:pPr>
        <w:pStyle w:val="Default"/>
        <w:ind w:left="540"/>
        <w:jc w:val="both"/>
        <w:rPr>
          <w:rFonts w:ascii="Arial" w:hAnsi="Arial" w:cs="Arial"/>
          <w:b/>
          <w:bCs/>
          <w:sz w:val="22"/>
          <w:szCs w:val="22"/>
        </w:rPr>
      </w:pPr>
    </w:p>
    <w:p w14:paraId="3F4EE6A4" w14:textId="77777777" w:rsidR="00540355" w:rsidRDefault="00540355" w:rsidP="00540355">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50F2EFCD" w14:textId="40715AC2" w:rsidR="00540355" w:rsidRDefault="00540355" w:rsidP="00540355">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Cornell Magdalena</w:t>
      </w:r>
      <w:r>
        <w:rPr>
          <w:rFonts w:asciiTheme="minorHAnsi" w:hAnsiTheme="minorHAnsi" w:cstheme="minorHAnsi"/>
          <w:sz w:val="22"/>
          <w:szCs w:val="22"/>
        </w:rPr>
        <w:tab/>
        <w:t xml:space="preserve">      </w:t>
      </w:r>
    </w:p>
    <w:p w14:paraId="12E67D97" w14:textId="77777777" w:rsidR="00540355" w:rsidRDefault="00540355" w:rsidP="00540355">
      <w:pPr>
        <w:pStyle w:val="Default"/>
        <w:ind w:left="547"/>
        <w:jc w:val="both"/>
        <w:rPr>
          <w:rFonts w:asciiTheme="minorHAnsi" w:hAnsiTheme="minorHAnsi" w:cstheme="minorHAnsi"/>
          <w:sz w:val="22"/>
          <w:szCs w:val="22"/>
        </w:rPr>
      </w:pPr>
      <w:r>
        <w:rPr>
          <w:rFonts w:asciiTheme="minorHAnsi" w:hAnsiTheme="minorHAnsi" w:cstheme="minorHAnsi"/>
          <w:sz w:val="22"/>
          <w:szCs w:val="22"/>
        </w:rPr>
        <w:t>Margie Creel (joined at 6:15 PM)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2F6CD5D6" w14:textId="1C5FDE91" w:rsidR="00540355" w:rsidRDefault="00540355" w:rsidP="00540355">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w:t>
      </w:r>
      <w:r>
        <w:rPr>
          <w:rFonts w:asciiTheme="minorHAnsi" w:hAnsiTheme="minorHAnsi" w:cstheme="minorHAnsi"/>
          <w:color w:val="auto"/>
          <w:sz w:val="22"/>
          <w:szCs w:val="22"/>
        </w:rPr>
        <w:t>joined at 6:44 PM</w:t>
      </w:r>
      <w:r>
        <w:rPr>
          <w:rFonts w:asciiTheme="minorHAnsi" w:hAnsiTheme="minorHAnsi" w:cstheme="minorHAnsi"/>
          <w:sz w:val="22"/>
          <w:szCs w:val="22"/>
        </w:rPr>
        <w:t>)</w:t>
      </w:r>
    </w:p>
    <w:p w14:paraId="215937DC" w14:textId="77777777" w:rsidR="00540355" w:rsidRDefault="00540355" w:rsidP="00540355">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76C0C890" w14:textId="77777777" w:rsidR="00540355" w:rsidRDefault="00540355" w:rsidP="00540355">
      <w:pPr>
        <w:pStyle w:val="Default"/>
        <w:ind w:left="547"/>
        <w:jc w:val="both"/>
        <w:rPr>
          <w:rFonts w:asciiTheme="minorHAnsi" w:hAnsiTheme="minorHAnsi" w:cstheme="minorHAnsi"/>
          <w:sz w:val="22"/>
          <w:szCs w:val="22"/>
        </w:rPr>
      </w:pPr>
    </w:p>
    <w:p w14:paraId="5CDB2DC1" w14:textId="77777777" w:rsidR="00540355" w:rsidRPr="001225A9" w:rsidRDefault="00540355" w:rsidP="00540355">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r>
        <w:rPr>
          <w:rFonts w:asciiTheme="minorHAnsi" w:hAnsiTheme="minorHAnsi" w:cstheme="minorHAnsi"/>
          <w:bCs/>
          <w:sz w:val="22"/>
          <w:szCs w:val="22"/>
        </w:rPr>
        <w:t>John Rodarte</w:t>
      </w:r>
      <w:r w:rsidRPr="006425E1">
        <w:rPr>
          <w:rFonts w:asciiTheme="minorHAnsi" w:hAnsiTheme="minorHAnsi" w:cstheme="minorHAnsi"/>
          <w:bCs/>
          <w:sz w:val="22"/>
          <w:szCs w:val="22"/>
        </w:rPr>
        <w:t xml:space="preserve"> </w:t>
      </w:r>
    </w:p>
    <w:p w14:paraId="5F771F40" w14:textId="77777777"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p>
    <w:p w14:paraId="77F6C7CB" w14:textId="77777777"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Valerie Shaw</w:t>
      </w:r>
    </w:p>
    <w:p w14:paraId="1C701722" w14:textId="77777777"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w:t>
      </w:r>
      <w:r>
        <w:rPr>
          <w:rFonts w:asciiTheme="minorHAnsi" w:hAnsiTheme="minorHAnsi" w:cstheme="minorHAnsi"/>
          <w:sz w:val="22"/>
          <w:szCs w:val="22"/>
        </w:rPr>
        <w:tab/>
      </w:r>
    </w:p>
    <w:p w14:paraId="515BA604" w14:textId="60B6A8D7"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Patricia Pecos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43FCB740" w14:textId="77777777" w:rsidR="00540355" w:rsidRDefault="00540355" w:rsidP="00540355">
      <w:pPr>
        <w:pStyle w:val="Default"/>
        <w:jc w:val="both"/>
        <w:rPr>
          <w:rFonts w:asciiTheme="minorHAnsi" w:hAnsiTheme="minorHAnsi" w:cstheme="minorHAnsi"/>
          <w:sz w:val="22"/>
          <w:szCs w:val="22"/>
        </w:rPr>
      </w:pPr>
    </w:p>
    <w:p w14:paraId="510EFD3F" w14:textId="77777777"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Roll call was </w:t>
      </w:r>
      <w:proofErr w:type="gramStart"/>
      <w:r>
        <w:rPr>
          <w:rFonts w:asciiTheme="minorHAnsi" w:hAnsiTheme="minorHAnsi" w:cstheme="minorHAnsi"/>
          <w:sz w:val="22"/>
          <w:szCs w:val="22"/>
        </w:rPr>
        <w:t>taken</w:t>
      </w:r>
      <w:proofErr w:type="gramEnd"/>
      <w:r>
        <w:rPr>
          <w:rFonts w:asciiTheme="minorHAnsi" w:hAnsiTheme="minorHAnsi" w:cstheme="minorHAnsi"/>
          <w:sz w:val="22"/>
          <w:szCs w:val="22"/>
        </w:rPr>
        <w:t xml:space="preserve"> and quorum verified.  Council members present were provided copies of all meeting documents prior to the meeting.</w:t>
      </w:r>
      <w:r w:rsidRPr="003D73CD">
        <w:rPr>
          <w:rFonts w:asciiTheme="minorHAnsi" w:hAnsiTheme="minorHAnsi" w:cstheme="minorHAnsi"/>
          <w:sz w:val="22"/>
          <w:szCs w:val="22"/>
        </w:rPr>
        <w:t xml:space="preserve"> </w:t>
      </w:r>
    </w:p>
    <w:p w14:paraId="47164269" w14:textId="77777777" w:rsidR="00540355" w:rsidRPr="006425E1" w:rsidRDefault="00540355" w:rsidP="00540355">
      <w:pPr>
        <w:pStyle w:val="Default"/>
        <w:ind w:left="540"/>
        <w:jc w:val="both"/>
        <w:rPr>
          <w:rFonts w:asciiTheme="minorHAnsi" w:hAnsiTheme="minorHAnsi" w:cstheme="minorHAnsi"/>
          <w:sz w:val="22"/>
          <w:szCs w:val="22"/>
        </w:rPr>
      </w:pPr>
    </w:p>
    <w:p w14:paraId="3BFE9EE5" w14:textId="77777777" w:rsidR="00540355" w:rsidRPr="003D73CD" w:rsidRDefault="00540355" w:rsidP="00540355">
      <w:pPr>
        <w:pStyle w:val="Default"/>
        <w:ind w:left="540"/>
        <w:rPr>
          <w:rFonts w:ascii="Arial" w:hAnsi="Arial" w:cs="Arial"/>
          <w:sz w:val="22"/>
          <w:szCs w:val="22"/>
        </w:rPr>
      </w:pPr>
    </w:p>
    <w:p w14:paraId="32228E7C" w14:textId="77777777" w:rsidR="00540355" w:rsidRDefault="00540355" w:rsidP="00540355">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72C0F5F9" w14:textId="48D7B351" w:rsidR="00540355" w:rsidRPr="003D73CD" w:rsidRDefault="00540355" w:rsidP="00540355">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July 9</w:t>
      </w:r>
      <w:r w:rsidRPr="003D73CD">
        <w:rPr>
          <w:rFonts w:ascii="Arial" w:hAnsi="Arial" w:cs="Arial"/>
          <w:b/>
          <w:bCs/>
          <w:sz w:val="22"/>
          <w:szCs w:val="22"/>
        </w:rPr>
        <w:t>, 20</w:t>
      </w:r>
      <w:r>
        <w:rPr>
          <w:rFonts w:ascii="Arial" w:hAnsi="Arial" w:cs="Arial"/>
          <w:b/>
          <w:bCs/>
          <w:sz w:val="22"/>
          <w:szCs w:val="22"/>
        </w:rPr>
        <w:t>20</w:t>
      </w:r>
      <w:r w:rsidRPr="003D73CD">
        <w:rPr>
          <w:rFonts w:ascii="Arial" w:hAnsi="Arial" w:cs="Arial"/>
          <w:b/>
          <w:bCs/>
          <w:sz w:val="22"/>
          <w:szCs w:val="22"/>
        </w:rPr>
        <w:t xml:space="preserve"> Agenda (Discussion/Action)</w:t>
      </w:r>
    </w:p>
    <w:p w14:paraId="6FA943DF" w14:textId="6E0A73A7"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Agenda.  Ms. Bacca made a motion to approve the Agenda.  Motion was seconded by Ms. Shendo.  No further discussion transpired.  The motion carried unanimously.  </w:t>
      </w:r>
    </w:p>
    <w:p w14:paraId="4B9DA9F0" w14:textId="77777777" w:rsidR="00540355" w:rsidRPr="003D73CD" w:rsidRDefault="00540355" w:rsidP="00540355">
      <w:pPr>
        <w:pStyle w:val="Default"/>
        <w:ind w:left="540"/>
        <w:rPr>
          <w:rFonts w:ascii="Arial" w:hAnsi="Arial" w:cs="Arial"/>
          <w:sz w:val="22"/>
          <w:szCs w:val="22"/>
        </w:rPr>
      </w:pPr>
    </w:p>
    <w:p w14:paraId="7A8D33A0" w14:textId="2609570E" w:rsidR="00540355" w:rsidRDefault="00540355" w:rsidP="00540355">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June 11</w:t>
      </w:r>
      <w:r w:rsidRPr="003D73CD">
        <w:rPr>
          <w:rFonts w:ascii="Arial" w:hAnsi="Arial" w:cs="Arial"/>
          <w:b/>
          <w:bCs/>
          <w:sz w:val="22"/>
          <w:szCs w:val="22"/>
        </w:rPr>
        <w:t>, 20</w:t>
      </w:r>
      <w:r>
        <w:rPr>
          <w:rFonts w:ascii="Arial" w:hAnsi="Arial" w:cs="Arial"/>
          <w:b/>
          <w:bCs/>
          <w:sz w:val="22"/>
          <w:szCs w:val="22"/>
        </w:rPr>
        <w:t xml:space="preserve">20 </w:t>
      </w:r>
      <w:r w:rsidRPr="003D73CD">
        <w:rPr>
          <w:rFonts w:ascii="Arial" w:hAnsi="Arial" w:cs="Arial"/>
          <w:b/>
          <w:bCs/>
          <w:sz w:val="22"/>
          <w:szCs w:val="22"/>
        </w:rPr>
        <w:t>(Discussion/Action)</w:t>
      </w:r>
    </w:p>
    <w:p w14:paraId="1602805B" w14:textId="49ADD0A7"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Bacca made a motion to approve the agenda seconded by Ms. Shendo.  No further discussion transpired.  The motion carried unanimously.  </w:t>
      </w:r>
    </w:p>
    <w:p w14:paraId="7902E704" w14:textId="77777777" w:rsidR="00540355" w:rsidRDefault="00540355" w:rsidP="00540355">
      <w:pPr>
        <w:pStyle w:val="Default"/>
        <w:ind w:left="540"/>
        <w:jc w:val="both"/>
        <w:rPr>
          <w:rFonts w:asciiTheme="minorHAnsi" w:hAnsiTheme="minorHAnsi" w:cstheme="minorHAnsi"/>
          <w:sz w:val="22"/>
          <w:szCs w:val="22"/>
        </w:rPr>
      </w:pPr>
    </w:p>
    <w:p w14:paraId="7E56EFFE" w14:textId="75EB106E" w:rsidR="00540355" w:rsidRDefault="00540355" w:rsidP="00540355">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June 30</w:t>
      </w:r>
      <w:r w:rsidRPr="003D73CD">
        <w:rPr>
          <w:rFonts w:ascii="Arial" w:hAnsi="Arial" w:cs="Arial"/>
          <w:b/>
          <w:bCs/>
          <w:sz w:val="22"/>
          <w:szCs w:val="22"/>
        </w:rPr>
        <w:t>, 20</w:t>
      </w:r>
      <w:r>
        <w:rPr>
          <w:rFonts w:ascii="Arial" w:hAnsi="Arial" w:cs="Arial"/>
          <w:b/>
          <w:bCs/>
          <w:sz w:val="22"/>
          <w:szCs w:val="22"/>
        </w:rPr>
        <w:t xml:space="preserve">20 </w:t>
      </w:r>
      <w:r w:rsidRPr="003D73CD">
        <w:rPr>
          <w:rFonts w:ascii="Arial" w:hAnsi="Arial" w:cs="Arial"/>
          <w:b/>
          <w:bCs/>
          <w:sz w:val="22"/>
          <w:szCs w:val="22"/>
        </w:rPr>
        <w:t>(Discussion/Action)</w:t>
      </w:r>
    </w:p>
    <w:p w14:paraId="6841ED4A" w14:textId="211918B2"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Bacca made a motion to approve the agenda seconded by Ms. Shendo.  No further discussion transpired.  The motion carried unanimously.  </w:t>
      </w:r>
    </w:p>
    <w:p w14:paraId="5AD5282C" w14:textId="77777777" w:rsidR="00540355" w:rsidRDefault="00540355" w:rsidP="00540355">
      <w:pPr>
        <w:pStyle w:val="Default"/>
        <w:ind w:left="540"/>
        <w:jc w:val="both"/>
        <w:rPr>
          <w:rFonts w:asciiTheme="minorHAnsi" w:hAnsiTheme="minorHAnsi" w:cstheme="minorHAnsi"/>
          <w:sz w:val="22"/>
          <w:szCs w:val="22"/>
        </w:rPr>
      </w:pPr>
    </w:p>
    <w:p w14:paraId="44392033" w14:textId="77777777" w:rsidR="00540355" w:rsidRDefault="00540355" w:rsidP="00540355">
      <w:pPr>
        <w:pStyle w:val="Default"/>
        <w:ind w:left="540"/>
        <w:jc w:val="both"/>
        <w:rPr>
          <w:rFonts w:asciiTheme="minorHAnsi" w:hAnsiTheme="minorHAnsi" w:cstheme="minorHAnsi"/>
          <w:sz w:val="22"/>
          <w:szCs w:val="22"/>
        </w:rPr>
      </w:pPr>
    </w:p>
    <w:p w14:paraId="7F657AFC" w14:textId="53F27A79" w:rsidR="00540355" w:rsidRDefault="00540355" w:rsidP="00540355">
      <w:pPr>
        <w:pStyle w:val="Default"/>
        <w:ind w:left="540" w:hanging="540"/>
        <w:rPr>
          <w:rFonts w:ascii="Arial" w:hAnsi="Arial" w:cs="Arial"/>
          <w:b/>
          <w:bCs/>
          <w:sz w:val="22"/>
          <w:szCs w:val="22"/>
        </w:rPr>
      </w:pPr>
      <w:r>
        <w:rPr>
          <w:rFonts w:ascii="Arial" w:hAnsi="Arial" w:cs="Arial"/>
          <w:b/>
          <w:bCs/>
          <w:sz w:val="22"/>
          <w:szCs w:val="22"/>
        </w:rPr>
        <w:lastRenderedPageBreak/>
        <w:t>D</w:t>
      </w:r>
      <w:r w:rsidRPr="003D73CD">
        <w:rPr>
          <w:rFonts w:ascii="Arial" w:hAnsi="Arial" w:cs="Arial"/>
          <w:b/>
          <w:bCs/>
          <w:sz w:val="22"/>
          <w:szCs w:val="22"/>
        </w:rPr>
        <w:t>.</w:t>
      </w:r>
      <w:r>
        <w:rPr>
          <w:rFonts w:ascii="Arial" w:hAnsi="Arial" w:cs="Arial"/>
          <w:b/>
          <w:bCs/>
          <w:sz w:val="22"/>
          <w:szCs w:val="22"/>
        </w:rPr>
        <w:tab/>
        <w:t xml:space="preserve">Reentry of San Diego Riverside Charter School </w:t>
      </w:r>
      <w:r w:rsidRPr="003D73CD">
        <w:rPr>
          <w:rFonts w:ascii="Arial" w:hAnsi="Arial" w:cs="Arial"/>
          <w:b/>
          <w:bCs/>
          <w:sz w:val="22"/>
          <w:szCs w:val="22"/>
        </w:rPr>
        <w:t>(Discussion/Action)</w:t>
      </w:r>
    </w:p>
    <w:p w14:paraId="732C2388" w14:textId="02E8BC47"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SDRC Principal made a recommendation to open the school year under the Remote Learning Model.  The Hybrid Model as advocated by NMPED does not sufficiently protect stakeholder communities from exposure risk.  Additionally, only the Hybrid Model meets the same level of safety protocols currently in place by Jemez Pueblo Stay </w:t>
      </w:r>
      <w:proofErr w:type="gramStart"/>
      <w:r>
        <w:rPr>
          <w:rFonts w:asciiTheme="minorHAnsi" w:hAnsiTheme="minorHAnsi" w:cstheme="minorHAnsi"/>
          <w:sz w:val="22"/>
          <w:szCs w:val="22"/>
        </w:rPr>
        <w:t>At</w:t>
      </w:r>
      <w:proofErr w:type="gramEnd"/>
      <w:r>
        <w:rPr>
          <w:rFonts w:asciiTheme="minorHAnsi" w:hAnsiTheme="minorHAnsi" w:cstheme="minorHAnsi"/>
          <w:sz w:val="22"/>
          <w:szCs w:val="22"/>
        </w:rPr>
        <w:t xml:space="preserve"> Home Orders.  While SDRC has a plan for Hybrid Reentry, SDRC will prepare for 100% online learning under Remote Learning Model.  Remote Learning wil</w:t>
      </w:r>
      <w:r w:rsidR="00095A46">
        <w:rPr>
          <w:rFonts w:asciiTheme="minorHAnsi" w:hAnsiTheme="minorHAnsi" w:cstheme="minorHAnsi"/>
          <w:sz w:val="22"/>
          <w:szCs w:val="22"/>
        </w:rPr>
        <w:t>l</w:t>
      </w:r>
      <w:r>
        <w:rPr>
          <w:rFonts w:asciiTheme="minorHAnsi" w:hAnsiTheme="minorHAnsi" w:cstheme="minorHAnsi"/>
          <w:sz w:val="22"/>
          <w:szCs w:val="22"/>
        </w:rPr>
        <w:t xml:space="preserve"> remain in place until Pueblo Stay at Home Orders are lifted.  No further discussion transpired.  No action took place.    </w:t>
      </w:r>
    </w:p>
    <w:p w14:paraId="62B979CC" w14:textId="77777777" w:rsidR="00540355" w:rsidRDefault="00540355" w:rsidP="00540355">
      <w:pPr>
        <w:pStyle w:val="Default"/>
        <w:ind w:left="540"/>
        <w:jc w:val="both"/>
        <w:rPr>
          <w:rFonts w:asciiTheme="minorHAnsi" w:hAnsiTheme="minorHAnsi" w:cstheme="minorHAnsi"/>
          <w:sz w:val="22"/>
          <w:szCs w:val="22"/>
        </w:rPr>
      </w:pPr>
    </w:p>
    <w:p w14:paraId="05AF6A22" w14:textId="458CFF01" w:rsidR="00540355" w:rsidRDefault="00540355" w:rsidP="00540355">
      <w:pPr>
        <w:pStyle w:val="Default"/>
        <w:ind w:left="540" w:hanging="540"/>
        <w:rPr>
          <w:rFonts w:ascii="Arial" w:hAnsi="Arial" w:cs="Arial"/>
          <w:b/>
          <w:bCs/>
          <w:sz w:val="22"/>
          <w:szCs w:val="22"/>
        </w:rPr>
      </w:pPr>
      <w:r>
        <w:rPr>
          <w:rFonts w:ascii="Arial" w:hAnsi="Arial" w:cs="Arial"/>
          <w:b/>
          <w:bCs/>
          <w:sz w:val="22"/>
          <w:szCs w:val="22"/>
        </w:rPr>
        <w:t>E</w:t>
      </w:r>
      <w:r w:rsidRPr="003D73CD">
        <w:rPr>
          <w:rFonts w:ascii="Arial" w:hAnsi="Arial" w:cs="Arial"/>
          <w:b/>
          <w:bCs/>
          <w:sz w:val="22"/>
          <w:szCs w:val="22"/>
        </w:rPr>
        <w:t>.</w:t>
      </w:r>
      <w:r>
        <w:rPr>
          <w:rFonts w:ascii="Arial" w:hAnsi="Arial" w:cs="Arial"/>
          <w:b/>
          <w:bCs/>
          <w:sz w:val="22"/>
          <w:szCs w:val="22"/>
        </w:rPr>
        <w:tab/>
        <w:t xml:space="preserve">SDRC Response to JPDOE emails </w:t>
      </w:r>
      <w:r w:rsidRPr="003D73CD">
        <w:rPr>
          <w:rFonts w:ascii="Arial" w:hAnsi="Arial" w:cs="Arial"/>
          <w:b/>
          <w:bCs/>
          <w:sz w:val="22"/>
          <w:szCs w:val="22"/>
        </w:rPr>
        <w:t>(Discussion/Action)</w:t>
      </w:r>
    </w:p>
    <w:p w14:paraId="420C0AB9" w14:textId="20028AD5" w:rsidR="00540355" w:rsidRDefault="00540355" w:rsidP="00540355">
      <w:pPr>
        <w:pStyle w:val="Default"/>
        <w:ind w:left="540" w:hanging="540"/>
        <w:jc w:val="both"/>
        <w:rPr>
          <w:rFonts w:asciiTheme="minorHAnsi" w:hAnsiTheme="minorHAnsi" w:cstheme="minorHAnsi"/>
          <w:sz w:val="22"/>
          <w:szCs w:val="22"/>
        </w:rPr>
      </w:pPr>
      <w:r>
        <w:rPr>
          <w:rFonts w:asciiTheme="minorHAnsi" w:hAnsiTheme="minorHAnsi" w:cstheme="minorHAnsi"/>
          <w:sz w:val="22"/>
          <w:szCs w:val="22"/>
        </w:rPr>
        <w:tab/>
        <w:t xml:space="preserve">SDRC continues to receive emails from Director of Jemez Pueblo Department of Education which make demands of SDRC and </w:t>
      </w:r>
      <w:proofErr w:type="spellStart"/>
      <w:r>
        <w:rPr>
          <w:rFonts w:asciiTheme="minorHAnsi" w:hAnsiTheme="minorHAnsi" w:cstheme="minorHAnsi"/>
          <w:sz w:val="22"/>
          <w:szCs w:val="22"/>
        </w:rPr>
        <w:t>Walatowa</w:t>
      </w:r>
      <w:proofErr w:type="spellEnd"/>
      <w:r>
        <w:rPr>
          <w:rFonts w:asciiTheme="minorHAnsi" w:hAnsiTheme="minorHAnsi" w:cstheme="minorHAnsi"/>
          <w:sz w:val="22"/>
          <w:szCs w:val="22"/>
        </w:rPr>
        <w:t xml:space="preserve"> Charter School including replacement of their respective leadership (Principals and Governance Councils) or risk the end of tribal support.  Emails do not contain email addresses of tribal governors.  It is unclear if Jemez Governors are aware of the communications sent from JPDOE or if JPDOE Director speaks with Tribal Governor’s authority.  Charter authorizer has been notified.  Efforts to </w:t>
      </w:r>
      <w:r w:rsidR="001A10FA">
        <w:rPr>
          <w:rFonts w:asciiTheme="minorHAnsi" w:hAnsiTheme="minorHAnsi" w:cstheme="minorHAnsi"/>
          <w:sz w:val="22"/>
          <w:szCs w:val="22"/>
        </w:rPr>
        <w:t xml:space="preserve">communicate and </w:t>
      </w:r>
      <w:r>
        <w:rPr>
          <w:rFonts w:asciiTheme="minorHAnsi" w:hAnsiTheme="minorHAnsi" w:cstheme="minorHAnsi"/>
          <w:sz w:val="22"/>
          <w:szCs w:val="22"/>
        </w:rPr>
        <w:t>work with JPDOE will continue.</w:t>
      </w:r>
      <w:r w:rsidR="001A10FA">
        <w:rPr>
          <w:rFonts w:asciiTheme="minorHAnsi" w:hAnsiTheme="minorHAnsi" w:cstheme="minorHAnsi"/>
          <w:sz w:val="22"/>
          <w:szCs w:val="22"/>
        </w:rPr>
        <w:t xml:space="preserve">  Options include, but are not limited to, informal and formal discussions at Thursday JPDOE Meetings, and possible other formats.</w:t>
      </w:r>
      <w:r>
        <w:rPr>
          <w:rFonts w:asciiTheme="minorHAnsi" w:hAnsiTheme="minorHAnsi" w:cstheme="minorHAnsi"/>
          <w:sz w:val="22"/>
          <w:szCs w:val="22"/>
        </w:rPr>
        <w:t xml:space="preserve">  No further discussion took place.  No action took place.</w:t>
      </w:r>
    </w:p>
    <w:p w14:paraId="79B19888" w14:textId="77777777" w:rsidR="00540355" w:rsidRDefault="00540355" w:rsidP="00540355">
      <w:pPr>
        <w:pStyle w:val="Default"/>
        <w:ind w:left="540" w:hanging="540"/>
        <w:jc w:val="both"/>
        <w:rPr>
          <w:rFonts w:asciiTheme="minorHAnsi" w:hAnsiTheme="minorHAnsi" w:cstheme="minorHAnsi"/>
          <w:sz w:val="22"/>
          <w:szCs w:val="22"/>
        </w:rPr>
      </w:pPr>
    </w:p>
    <w:p w14:paraId="70E6EBEA" w14:textId="2F9CA62A" w:rsidR="00540355" w:rsidRDefault="00540355" w:rsidP="00540355">
      <w:pPr>
        <w:pStyle w:val="Default"/>
        <w:ind w:left="540" w:hanging="540"/>
        <w:rPr>
          <w:rFonts w:ascii="Arial" w:hAnsi="Arial" w:cs="Arial"/>
          <w:b/>
          <w:bCs/>
          <w:sz w:val="22"/>
          <w:szCs w:val="22"/>
        </w:rPr>
      </w:pPr>
      <w:r w:rsidRPr="00540355">
        <w:rPr>
          <w:rFonts w:ascii="Arial" w:hAnsi="Arial" w:cs="Arial"/>
          <w:b/>
          <w:bCs/>
          <w:sz w:val="22"/>
          <w:szCs w:val="22"/>
        </w:rPr>
        <w:t>F.</w:t>
      </w:r>
      <w:r w:rsidRPr="00540355">
        <w:rPr>
          <w:rFonts w:ascii="Arial" w:hAnsi="Arial" w:cs="Arial"/>
          <w:b/>
          <w:bCs/>
          <w:sz w:val="22"/>
          <w:szCs w:val="22"/>
        </w:rPr>
        <w:tab/>
        <w:t>New Budget Submission and/or Calendar (Discussion/Action)</w:t>
      </w:r>
    </w:p>
    <w:p w14:paraId="279F53EE" w14:textId="691ABBEB" w:rsidR="00540355" w:rsidRPr="00540355" w:rsidRDefault="00540355" w:rsidP="00540355">
      <w:pPr>
        <w:pStyle w:val="Default"/>
        <w:ind w:left="540" w:hanging="540"/>
        <w:jc w:val="both"/>
        <w:rPr>
          <w:rFonts w:asciiTheme="minorHAnsi" w:hAnsiTheme="minorHAnsi" w:cstheme="minorHAnsi"/>
          <w:sz w:val="22"/>
          <w:szCs w:val="22"/>
        </w:rPr>
      </w:pPr>
      <w:r w:rsidRPr="00540355">
        <w:rPr>
          <w:rFonts w:asciiTheme="minorHAnsi" w:hAnsiTheme="minorHAnsi" w:cstheme="minorHAnsi"/>
          <w:sz w:val="22"/>
          <w:szCs w:val="22"/>
        </w:rPr>
        <w:tab/>
        <w:t>Ms. Galindo clarified that submission of new Budget and/or Calendar cannot take place until NMPED forwards new SEG formula.  Thereafter, a new Budget accounting for the new funding formula can be submitted, anticipated for the October 2020 meeting.  No further discussion transpired.  No action took place.</w:t>
      </w:r>
    </w:p>
    <w:p w14:paraId="7CD42185" w14:textId="77777777" w:rsidR="00540355" w:rsidRPr="00540355" w:rsidRDefault="00540355" w:rsidP="00540355">
      <w:pPr>
        <w:pStyle w:val="Default"/>
        <w:ind w:left="540" w:hanging="540"/>
        <w:rPr>
          <w:rFonts w:ascii="Arial" w:hAnsi="Arial" w:cs="Arial"/>
          <w:sz w:val="22"/>
          <w:szCs w:val="22"/>
        </w:rPr>
      </w:pPr>
    </w:p>
    <w:p w14:paraId="65F565A5" w14:textId="26638D8E" w:rsidR="00540355" w:rsidRDefault="00540355" w:rsidP="00540355">
      <w:pPr>
        <w:pStyle w:val="Default"/>
        <w:ind w:left="540" w:hanging="540"/>
        <w:rPr>
          <w:rFonts w:ascii="Arial" w:hAnsi="Arial" w:cs="Arial"/>
          <w:b/>
          <w:bCs/>
          <w:sz w:val="22"/>
          <w:szCs w:val="22"/>
        </w:rPr>
      </w:pPr>
      <w:r w:rsidRPr="00540355">
        <w:rPr>
          <w:rFonts w:ascii="Arial" w:hAnsi="Arial" w:cs="Arial"/>
          <w:b/>
          <w:bCs/>
          <w:sz w:val="22"/>
          <w:szCs w:val="22"/>
        </w:rPr>
        <w:t xml:space="preserve">G. </w:t>
      </w:r>
      <w:r w:rsidRPr="00540355">
        <w:rPr>
          <w:rFonts w:ascii="Arial" w:hAnsi="Arial" w:cs="Arial"/>
          <w:b/>
          <w:bCs/>
          <w:sz w:val="22"/>
          <w:szCs w:val="22"/>
        </w:rPr>
        <w:tab/>
        <w:t>Revision of W. K. Kellogg MOU (Discussion/Action)</w:t>
      </w:r>
    </w:p>
    <w:p w14:paraId="543A4DFC" w14:textId="4C871268" w:rsidR="00540355" w:rsidRPr="00540355" w:rsidRDefault="00540355" w:rsidP="00540355">
      <w:pPr>
        <w:pStyle w:val="Default"/>
        <w:ind w:left="540" w:hanging="540"/>
        <w:jc w:val="both"/>
        <w:rPr>
          <w:rFonts w:asciiTheme="minorHAnsi" w:hAnsiTheme="minorHAnsi" w:cstheme="minorHAnsi"/>
          <w:sz w:val="22"/>
          <w:szCs w:val="22"/>
        </w:rPr>
      </w:pPr>
      <w:r w:rsidRPr="00540355">
        <w:rPr>
          <w:rFonts w:asciiTheme="minorHAnsi" w:hAnsiTheme="minorHAnsi" w:cstheme="minorHAnsi"/>
          <w:sz w:val="22"/>
          <w:szCs w:val="22"/>
        </w:rPr>
        <w:tab/>
        <w:t>Mr. Rodarte presented a comprehensive analysis of 2019-2020 MOU revealing several undefined reporting dates, unscheduled collaborations with JPDOE officials, and absent SDRC responsibilities and deliverables for the Grant.  Additionally, SDRC was the recipient of many JPDOE initiated school visits, activities, and decisions throughout the 2019-20 school year that did not include SDRC collaboration and were not covered by the MOU.  Communications with JPDOE Director concerning the grant follow pattern of non-answers, rage responses, and escalations.  SDRC wants a revision of MOU for the 2020-21 school year.</w:t>
      </w:r>
      <w:r>
        <w:rPr>
          <w:rFonts w:asciiTheme="minorHAnsi" w:hAnsiTheme="minorHAnsi" w:cstheme="minorHAnsi"/>
          <w:sz w:val="22"/>
          <w:szCs w:val="22"/>
        </w:rPr>
        <w:t xml:space="preserve">  Several pathways to achieve this end were discussed including working with grantor directly.  No further discussion took place.  No action was taken.  </w:t>
      </w:r>
    </w:p>
    <w:p w14:paraId="23125B9C" w14:textId="77777777" w:rsidR="00540355" w:rsidRPr="00540355" w:rsidRDefault="00540355" w:rsidP="00540355">
      <w:pPr>
        <w:pStyle w:val="Default"/>
        <w:ind w:left="540" w:hanging="540"/>
        <w:rPr>
          <w:rFonts w:ascii="Arial" w:hAnsi="Arial" w:cs="Arial"/>
          <w:sz w:val="22"/>
          <w:szCs w:val="22"/>
        </w:rPr>
      </w:pPr>
    </w:p>
    <w:p w14:paraId="12494BAD" w14:textId="12512613" w:rsidR="00540355" w:rsidRDefault="00540355" w:rsidP="00540355">
      <w:pPr>
        <w:pStyle w:val="Default"/>
        <w:ind w:left="540" w:hanging="540"/>
        <w:rPr>
          <w:rFonts w:ascii="Arial" w:hAnsi="Arial" w:cs="Arial"/>
          <w:b/>
          <w:bCs/>
          <w:sz w:val="22"/>
          <w:szCs w:val="22"/>
        </w:rPr>
      </w:pPr>
      <w:r w:rsidRPr="00540355">
        <w:rPr>
          <w:rFonts w:ascii="Arial" w:hAnsi="Arial" w:cs="Arial"/>
          <w:b/>
          <w:bCs/>
          <w:sz w:val="22"/>
          <w:szCs w:val="22"/>
        </w:rPr>
        <w:t>H.</w:t>
      </w:r>
      <w:r w:rsidRPr="00540355">
        <w:rPr>
          <w:rFonts w:ascii="Arial" w:hAnsi="Arial" w:cs="Arial"/>
          <w:b/>
          <w:bCs/>
          <w:sz w:val="22"/>
          <w:szCs w:val="22"/>
        </w:rPr>
        <w:tab/>
        <w:t>GC Working Session (Discussion/Action)</w:t>
      </w:r>
    </w:p>
    <w:p w14:paraId="4E2E556F" w14:textId="42F0C72C" w:rsidR="00540355" w:rsidRPr="00540355" w:rsidRDefault="00540355" w:rsidP="00540355">
      <w:pPr>
        <w:pStyle w:val="Default"/>
        <w:ind w:left="540" w:hanging="540"/>
        <w:jc w:val="both"/>
        <w:rPr>
          <w:rFonts w:asciiTheme="minorHAnsi" w:hAnsiTheme="minorHAnsi" w:cstheme="minorHAnsi"/>
          <w:sz w:val="22"/>
          <w:szCs w:val="22"/>
        </w:rPr>
      </w:pPr>
      <w:r w:rsidRPr="00540355">
        <w:rPr>
          <w:rFonts w:asciiTheme="minorHAnsi" w:hAnsiTheme="minorHAnsi" w:cstheme="minorHAnsi"/>
          <w:sz w:val="22"/>
          <w:szCs w:val="22"/>
        </w:rPr>
        <w:tab/>
        <w:t>Governance Council discussed need for Working Session to be scheduled prior to November to address numerous topics including, but not limited to policies, procedures, and school initiatives.  No further discussion transpired.  No action took place.</w:t>
      </w:r>
    </w:p>
    <w:p w14:paraId="562AD340" w14:textId="77777777" w:rsidR="00540355" w:rsidRPr="00540355" w:rsidRDefault="00540355" w:rsidP="00540355">
      <w:pPr>
        <w:pStyle w:val="Default"/>
        <w:ind w:left="540" w:hanging="540"/>
        <w:rPr>
          <w:rFonts w:ascii="Arial" w:hAnsi="Arial" w:cs="Arial"/>
          <w:sz w:val="22"/>
          <w:szCs w:val="22"/>
        </w:rPr>
      </w:pPr>
    </w:p>
    <w:p w14:paraId="20E8F26F" w14:textId="77777777" w:rsidR="00540355" w:rsidRPr="00540355" w:rsidRDefault="00540355" w:rsidP="00540355">
      <w:pPr>
        <w:pStyle w:val="Default"/>
        <w:ind w:left="540" w:hanging="540"/>
        <w:rPr>
          <w:rFonts w:ascii="Arial" w:hAnsi="Arial" w:cs="Arial"/>
          <w:b/>
          <w:bCs/>
          <w:sz w:val="22"/>
          <w:szCs w:val="22"/>
        </w:rPr>
      </w:pPr>
      <w:r w:rsidRPr="00540355">
        <w:rPr>
          <w:rFonts w:ascii="Arial" w:hAnsi="Arial" w:cs="Arial"/>
          <w:b/>
          <w:bCs/>
          <w:sz w:val="22"/>
          <w:szCs w:val="22"/>
        </w:rPr>
        <w:t>I.</w:t>
      </w:r>
      <w:r w:rsidRPr="00540355">
        <w:rPr>
          <w:rFonts w:ascii="Arial" w:hAnsi="Arial" w:cs="Arial"/>
          <w:b/>
          <w:bCs/>
          <w:sz w:val="22"/>
          <w:szCs w:val="22"/>
        </w:rPr>
        <w:tab/>
        <w:t>Review of SDRC Staff Survey for Principal Evaluation (Discussion/Action)</w:t>
      </w:r>
    </w:p>
    <w:p w14:paraId="23A943D9" w14:textId="3DC97FA1" w:rsidR="00540355" w:rsidRPr="00540355" w:rsidRDefault="00540355" w:rsidP="00540355">
      <w:pPr>
        <w:pStyle w:val="Default"/>
        <w:ind w:left="540" w:hanging="540"/>
        <w:jc w:val="both"/>
        <w:rPr>
          <w:rFonts w:asciiTheme="minorHAnsi" w:hAnsiTheme="minorHAnsi" w:cstheme="minorHAnsi"/>
          <w:sz w:val="22"/>
          <w:szCs w:val="22"/>
        </w:rPr>
      </w:pPr>
      <w:r w:rsidRPr="00540355">
        <w:rPr>
          <w:rFonts w:asciiTheme="minorHAnsi" w:hAnsiTheme="minorHAnsi" w:cstheme="minorHAnsi"/>
          <w:sz w:val="22"/>
          <w:szCs w:val="22"/>
        </w:rPr>
        <w:tab/>
        <w:t xml:space="preserve">Copies of SDRC Staff Survey results forwarded to members prior to meeting.  </w:t>
      </w:r>
      <w:r>
        <w:rPr>
          <w:rFonts w:asciiTheme="minorHAnsi" w:hAnsiTheme="minorHAnsi" w:cstheme="minorHAnsi"/>
          <w:sz w:val="22"/>
          <w:szCs w:val="22"/>
        </w:rPr>
        <w:t xml:space="preserve">Survey created in response to a staff member’s request for faculty and staff to provide feedback on Principal’s evaluation.  </w:t>
      </w:r>
      <w:r w:rsidRPr="00540355">
        <w:rPr>
          <w:rFonts w:asciiTheme="minorHAnsi" w:hAnsiTheme="minorHAnsi" w:cstheme="minorHAnsi"/>
          <w:sz w:val="22"/>
          <w:szCs w:val="22"/>
        </w:rPr>
        <w:t xml:space="preserve">Results show 11 of 20 SDRC Staff responded.  Results showed </w:t>
      </w:r>
      <w:r>
        <w:rPr>
          <w:rFonts w:asciiTheme="minorHAnsi" w:hAnsiTheme="minorHAnsi" w:cstheme="minorHAnsi"/>
          <w:sz w:val="22"/>
          <w:szCs w:val="22"/>
        </w:rPr>
        <w:t xml:space="preserve">Principal </w:t>
      </w:r>
      <w:r w:rsidRPr="00540355">
        <w:rPr>
          <w:rFonts w:asciiTheme="minorHAnsi" w:hAnsiTheme="minorHAnsi" w:cstheme="minorHAnsi"/>
          <w:sz w:val="22"/>
          <w:szCs w:val="22"/>
        </w:rPr>
        <w:t>strengths in Communication, Staff Relations, Community Relations, and Values and Ethics with opportunity for growth in Instructional Leadership and Organizational Management.</w:t>
      </w:r>
      <w:r>
        <w:rPr>
          <w:rFonts w:asciiTheme="minorHAnsi" w:hAnsiTheme="minorHAnsi" w:cstheme="minorHAnsi"/>
          <w:sz w:val="22"/>
          <w:szCs w:val="22"/>
        </w:rPr>
        <w:t xml:space="preserve">  Survey results show strong similarity to Governance Council’s Evaluation of Principal.  No further discussion took place.  No action was taken.</w:t>
      </w:r>
    </w:p>
    <w:p w14:paraId="73306348" w14:textId="225DAEC7" w:rsidR="00540355" w:rsidRDefault="00540355" w:rsidP="00540355">
      <w:pPr>
        <w:pStyle w:val="Default"/>
        <w:ind w:left="540"/>
        <w:jc w:val="both"/>
        <w:rPr>
          <w:rFonts w:asciiTheme="minorHAnsi" w:hAnsiTheme="minorHAnsi" w:cstheme="minorHAnsi"/>
          <w:sz w:val="22"/>
          <w:szCs w:val="22"/>
        </w:rPr>
      </w:pPr>
    </w:p>
    <w:p w14:paraId="7F06D83D" w14:textId="44A29518" w:rsidR="00540355" w:rsidRDefault="00540355" w:rsidP="00540355">
      <w:pPr>
        <w:pStyle w:val="Default"/>
        <w:ind w:left="540"/>
        <w:jc w:val="both"/>
        <w:rPr>
          <w:rFonts w:asciiTheme="minorHAnsi" w:hAnsiTheme="minorHAnsi" w:cstheme="minorHAnsi"/>
          <w:sz w:val="22"/>
          <w:szCs w:val="22"/>
        </w:rPr>
      </w:pPr>
    </w:p>
    <w:p w14:paraId="7F5C20B3" w14:textId="77777777" w:rsidR="00540355" w:rsidRDefault="00540355" w:rsidP="00540355">
      <w:pPr>
        <w:pStyle w:val="Default"/>
        <w:ind w:left="540" w:hanging="540"/>
        <w:rPr>
          <w:rFonts w:ascii="Arial" w:hAnsi="Arial" w:cs="Arial"/>
          <w:b/>
          <w:bCs/>
        </w:rPr>
      </w:pPr>
      <w:r>
        <w:rPr>
          <w:rFonts w:ascii="Arial" w:hAnsi="Arial" w:cs="Arial"/>
          <w:b/>
          <w:bCs/>
        </w:rPr>
        <w:lastRenderedPageBreak/>
        <w:t>IV.</w:t>
      </w:r>
      <w:r>
        <w:rPr>
          <w:rFonts w:ascii="Arial" w:hAnsi="Arial" w:cs="Arial"/>
          <w:b/>
          <w:bCs/>
        </w:rPr>
        <w:tab/>
      </w:r>
      <w:r w:rsidRPr="00DF3CE5">
        <w:rPr>
          <w:rFonts w:ascii="Arial" w:hAnsi="Arial" w:cs="Arial"/>
          <w:b/>
          <w:bCs/>
          <w:u w:val="single"/>
        </w:rPr>
        <w:t>Finance Committee Report</w:t>
      </w:r>
    </w:p>
    <w:p w14:paraId="0C5F5C74" w14:textId="77777777" w:rsidR="00540355" w:rsidRPr="00F90AC2" w:rsidRDefault="00540355" w:rsidP="00540355">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416A977F" w14:textId="519EE100" w:rsidR="00540355" w:rsidRDefault="00540355" w:rsidP="00540355">
      <w:pPr>
        <w:pStyle w:val="Default"/>
        <w:ind w:left="540"/>
        <w:jc w:val="both"/>
        <w:rPr>
          <w:rFonts w:asciiTheme="minorHAnsi" w:hAnsiTheme="minorHAnsi" w:cstheme="minorHAnsi"/>
          <w:color w:val="FF0000"/>
          <w:sz w:val="22"/>
          <w:szCs w:val="22"/>
        </w:rPr>
      </w:pPr>
      <w:r>
        <w:rPr>
          <w:rFonts w:asciiTheme="minorHAnsi" w:hAnsiTheme="minorHAnsi" w:cstheme="minorHAnsi"/>
          <w:sz w:val="22"/>
          <w:szCs w:val="22"/>
        </w:rPr>
        <w:t>Copies of business reports were included in emails prepared for each Governing Council Member and reviewed by the Governing Council.  Ms. Galindo provided an overview of all reports.</w:t>
      </w:r>
    </w:p>
    <w:p w14:paraId="3142B64F" w14:textId="77777777" w:rsidR="00540355" w:rsidRDefault="00540355" w:rsidP="00540355">
      <w:pPr>
        <w:pStyle w:val="Default"/>
        <w:jc w:val="both"/>
        <w:rPr>
          <w:rFonts w:asciiTheme="minorHAnsi" w:hAnsiTheme="minorHAnsi" w:cstheme="minorHAnsi"/>
          <w:sz w:val="22"/>
          <w:szCs w:val="22"/>
        </w:rPr>
      </w:pPr>
    </w:p>
    <w:p w14:paraId="6758C000" w14:textId="77777777" w:rsidR="00540355" w:rsidRPr="004B0FB8" w:rsidRDefault="00540355" w:rsidP="00540355">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52CAAEE5" w14:textId="2227EC05"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Cash Disbursements were included in emails sent to each Governing Council Member.  Ms. Galindo provided an overview of funds spent in Cash Disbursements.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made a motion to approve the cash disbursements.   Ms. Shendo seconded the motion.  No further discussion transpired.  Motion passed unanimously.</w:t>
      </w:r>
    </w:p>
    <w:p w14:paraId="44A45A70" w14:textId="77777777" w:rsidR="00540355" w:rsidRDefault="00540355" w:rsidP="00540355">
      <w:pPr>
        <w:pStyle w:val="Default"/>
        <w:ind w:left="540"/>
        <w:jc w:val="both"/>
        <w:rPr>
          <w:rFonts w:asciiTheme="minorHAnsi" w:hAnsiTheme="minorHAnsi" w:cstheme="minorHAnsi"/>
          <w:sz w:val="22"/>
          <w:szCs w:val="22"/>
        </w:rPr>
      </w:pPr>
    </w:p>
    <w:p w14:paraId="702E4CF5" w14:textId="77777777" w:rsidR="00540355" w:rsidRPr="004B0FB8" w:rsidRDefault="00540355" w:rsidP="00540355">
      <w:pPr>
        <w:pStyle w:val="Default"/>
        <w:ind w:left="540" w:hanging="540"/>
        <w:rPr>
          <w:rFonts w:ascii="Arial" w:hAnsi="Arial" w:cs="Arial"/>
          <w:b/>
          <w:bCs/>
          <w:sz w:val="22"/>
          <w:szCs w:val="22"/>
        </w:rPr>
      </w:pPr>
      <w:r>
        <w:rPr>
          <w:rFonts w:ascii="Arial" w:hAnsi="Arial" w:cs="Arial"/>
          <w:b/>
          <w:bCs/>
          <w:sz w:val="22"/>
          <w:szCs w:val="22"/>
        </w:rPr>
        <w:t>C</w:t>
      </w:r>
      <w:r w:rsidRPr="004B0FB8">
        <w:rPr>
          <w:rFonts w:ascii="Arial" w:hAnsi="Arial" w:cs="Arial"/>
          <w:b/>
          <w:bCs/>
          <w:sz w:val="22"/>
          <w:szCs w:val="22"/>
        </w:rPr>
        <w:t xml:space="preserve">.  </w:t>
      </w:r>
      <w:r w:rsidRPr="004B0FB8">
        <w:rPr>
          <w:rFonts w:ascii="Arial" w:hAnsi="Arial" w:cs="Arial"/>
          <w:b/>
          <w:bCs/>
          <w:sz w:val="22"/>
          <w:szCs w:val="22"/>
        </w:rPr>
        <w:tab/>
      </w:r>
      <w:r>
        <w:rPr>
          <w:rFonts w:ascii="Arial" w:hAnsi="Arial" w:cs="Arial"/>
          <w:b/>
          <w:bCs/>
          <w:sz w:val="22"/>
          <w:szCs w:val="22"/>
        </w:rPr>
        <w:t xml:space="preserve">BAR </w:t>
      </w:r>
      <w:r w:rsidRPr="004B0FB8">
        <w:rPr>
          <w:rFonts w:ascii="Arial" w:hAnsi="Arial" w:cs="Arial"/>
          <w:b/>
          <w:bCs/>
          <w:sz w:val="22"/>
          <w:szCs w:val="22"/>
        </w:rPr>
        <w:t>Approvals (Discussion/Action)</w:t>
      </w:r>
    </w:p>
    <w:p w14:paraId="3B4B3DC7" w14:textId="77777777" w:rsidR="00540355" w:rsidRDefault="00540355" w:rsidP="00540355">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There were no BAR Approvals for this meeting.  </w:t>
      </w:r>
    </w:p>
    <w:p w14:paraId="508DCEFD" w14:textId="77777777" w:rsidR="00540355" w:rsidRDefault="00540355" w:rsidP="00540355">
      <w:pPr>
        <w:pStyle w:val="Default"/>
        <w:ind w:left="540"/>
        <w:jc w:val="both"/>
        <w:rPr>
          <w:rFonts w:asciiTheme="minorHAnsi" w:hAnsiTheme="minorHAnsi" w:cstheme="minorHAnsi"/>
          <w:color w:val="auto"/>
          <w:sz w:val="22"/>
          <w:szCs w:val="22"/>
        </w:rPr>
      </w:pPr>
    </w:p>
    <w:p w14:paraId="6B4A95A0" w14:textId="77777777" w:rsidR="00540355" w:rsidRDefault="00540355" w:rsidP="00540355">
      <w:pPr>
        <w:pStyle w:val="Default"/>
        <w:jc w:val="both"/>
        <w:rPr>
          <w:rFonts w:ascii="Arial" w:hAnsi="Arial" w:cs="Arial"/>
          <w:sz w:val="20"/>
          <w:szCs w:val="20"/>
        </w:rPr>
      </w:pPr>
    </w:p>
    <w:p w14:paraId="5FAF99BD" w14:textId="77777777" w:rsidR="00540355" w:rsidRDefault="00540355" w:rsidP="00540355">
      <w:pPr>
        <w:pStyle w:val="Default"/>
        <w:ind w:left="540" w:hanging="540"/>
        <w:rPr>
          <w:rFonts w:ascii="Arial" w:hAnsi="Arial" w:cs="Arial"/>
          <w:sz w:val="20"/>
          <w:szCs w:val="20"/>
        </w:rPr>
      </w:pPr>
    </w:p>
    <w:p w14:paraId="6C0944B6" w14:textId="3E731313" w:rsidR="00540355" w:rsidRDefault="00540355" w:rsidP="00540355">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3A9DE112" w14:textId="77777777" w:rsidR="00540355" w:rsidRPr="004B0FB8" w:rsidRDefault="00540355" w:rsidP="00540355">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55D03931" w14:textId="257F5629" w:rsidR="00540355" w:rsidRDefault="00540355" w:rsidP="00540355">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 xml:space="preserve">Hard copies of report provide to all present Governing Council members.  Mr. Rodarte summarized report including NMPED Remote Learning Assurances, COVID concerns, and enrollment for the 2020-21 School year, </w:t>
      </w:r>
      <w:proofErr w:type="gramStart"/>
      <w:r>
        <w:rPr>
          <w:rFonts w:asciiTheme="minorHAnsi" w:hAnsiTheme="minorHAnsi" w:cstheme="minorHAnsi"/>
          <w:sz w:val="22"/>
          <w:szCs w:val="22"/>
        </w:rPr>
        <w:t>staffing</w:t>
      </w:r>
      <w:proofErr w:type="gramEnd"/>
      <w:r>
        <w:rPr>
          <w:rFonts w:asciiTheme="minorHAnsi" w:hAnsiTheme="minorHAnsi" w:cstheme="minorHAnsi"/>
          <w:sz w:val="22"/>
          <w:szCs w:val="22"/>
        </w:rPr>
        <w:t xml:space="preserve"> and community outreach.  No further discussion transpired.  No action was taken.</w:t>
      </w:r>
    </w:p>
    <w:bookmarkEnd w:id="0"/>
    <w:p w14:paraId="302EFBD9" w14:textId="77777777" w:rsidR="00540355" w:rsidRDefault="00540355" w:rsidP="00540355">
      <w:pPr>
        <w:pStyle w:val="Default"/>
        <w:ind w:left="540"/>
        <w:jc w:val="both"/>
        <w:rPr>
          <w:rFonts w:asciiTheme="minorHAnsi" w:hAnsiTheme="minorHAnsi" w:cstheme="minorHAnsi"/>
          <w:sz w:val="22"/>
          <w:szCs w:val="22"/>
        </w:rPr>
      </w:pPr>
    </w:p>
    <w:p w14:paraId="15806EA7" w14:textId="77777777" w:rsidR="00540355" w:rsidRDefault="00540355" w:rsidP="00540355">
      <w:pPr>
        <w:pStyle w:val="Default"/>
        <w:ind w:left="540"/>
        <w:jc w:val="both"/>
        <w:rPr>
          <w:rFonts w:asciiTheme="minorHAnsi" w:hAnsiTheme="minorHAnsi" w:cstheme="minorHAnsi"/>
          <w:sz w:val="22"/>
          <w:szCs w:val="22"/>
        </w:rPr>
      </w:pPr>
    </w:p>
    <w:p w14:paraId="7D37A3DC" w14:textId="77777777" w:rsidR="00540355" w:rsidRDefault="00540355" w:rsidP="00540355">
      <w:pPr>
        <w:pStyle w:val="Default"/>
        <w:ind w:left="540" w:hanging="540"/>
        <w:rPr>
          <w:rFonts w:ascii="Arial" w:hAnsi="Arial" w:cs="Arial"/>
          <w:b/>
          <w:bCs/>
          <w:sz w:val="22"/>
          <w:szCs w:val="22"/>
        </w:rPr>
      </w:pPr>
      <w:r>
        <w:rPr>
          <w:rFonts w:ascii="Arial" w:hAnsi="Arial" w:cs="Arial"/>
          <w:b/>
          <w:bCs/>
          <w:sz w:val="22"/>
          <w:szCs w:val="22"/>
        </w:rPr>
        <w:t>E</w:t>
      </w:r>
      <w:r w:rsidRPr="003D73CD">
        <w:rPr>
          <w:rFonts w:ascii="Arial" w:hAnsi="Arial" w:cs="Arial"/>
          <w:b/>
          <w:bCs/>
          <w:sz w:val="22"/>
          <w:szCs w:val="22"/>
        </w:rPr>
        <w:t>.</w:t>
      </w:r>
      <w:r>
        <w:rPr>
          <w:rFonts w:ascii="Arial" w:hAnsi="Arial" w:cs="Arial"/>
          <w:b/>
          <w:bCs/>
          <w:sz w:val="22"/>
          <w:szCs w:val="22"/>
        </w:rPr>
        <w:tab/>
        <w:t xml:space="preserve">Principal’s Evaluation </w:t>
      </w:r>
      <w:r w:rsidRPr="003D73CD">
        <w:rPr>
          <w:rFonts w:ascii="Arial" w:hAnsi="Arial" w:cs="Arial"/>
          <w:b/>
          <w:bCs/>
          <w:sz w:val="22"/>
          <w:szCs w:val="22"/>
        </w:rPr>
        <w:t>(Discussion/Action)</w:t>
      </w:r>
    </w:p>
    <w:p w14:paraId="5A962E4C" w14:textId="77777777"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was made by Ms. Creel to table the Principal’s Evaluation until the next meeting.  The motion was seconded by Mr. Magdalena.  No further discussion transpired.  Motion passed unanimously.   </w:t>
      </w:r>
    </w:p>
    <w:p w14:paraId="4E7B11B8" w14:textId="77777777" w:rsidR="00540355" w:rsidRDefault="00540355" w:rsidP="00540355">
      <w:pPr>
        <w:pStyle w:val="Default"/>
        <w:ind w:left="540"/>
        <w:jc w:val="both"/>
        <w:rPr>
          <w:rFonts w:asciiTheme="minorHAnsi" w:hAnsiTheme="minorHAnsi" w:cstheme="minorHAnsi"/>
          <w:sz w:val="22"/>
          <w:szCs w:val="22"/>
        </w:rPr>
      </w:pPr>
    </w:p>
    <w:p w14:paraId="6263A033" w14:textId="77777777" w:rsidR="00540355" w:rsidRDefault="00540355" w:rsidP="00540355">
      <w:pPr>
        <w:pStyle w:val="Default"/>
        <w:ind w:left="540" w:hanging="540"/>
        <w:rPr>
          <w:rFonts w:ascii="Arial" w:hAnsi="Arial" w:cs="Arial"/>
          <w:b/>
          <w:bCs/>
          <w:sz w:val="22"/>
          <w:szCs w:val="22"/>
        </w:rPr>
      </w:pPr>
    </w:p>
    <w:p w14:paraId="2305B4FF" w14:textId="23B6966A" w:rsidR="00540355" w:rsidRPr="006425E1" w:rsidRDefault="00540355" w:rsidP="00540355">
      <w:pPr>
        <w:pStyle w:val="Default"/>
        <w:ind w:left="540" w:hanging="540"/>
        <w:rPr>
          <w:rFonts w:ascii="Arial" w:hAnsi="Arial" w:cs="Arial"/>
          <w:b/>
          <w:bCs/>
        </w:rPr>
      </w:pPr>
      <w:r w:rsidRPr="006425E1">
        <w:rPr>
          <w:rFonts w:ascii="Arial" w:hAnsi="Arial" w:cs="Arial"/>
          <w:b/>
          <w:bCs/>
        </w:rPr>
        <w:t xml:space="preserve">VI.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 xml:space="preserve">Limited </w:t>
      </w:r>
      <w:r>
        <w:rPr>
          <w:rFonts w:ascii="Arial" w:hAnsi="Arial" w:cs="Arial"/>
          <w:b/>
          <w:bCs/>
        </w:rPr>
        <w:t xml:space="preserve">to Principal Contract and Limited </w:t>
      </w:r>
      <w:r w:rsidRPr="006425E1">
        <w:rPr>
          <w:rFonts w:ascii="Arial" w:hAnsi="Arial" w:cs="Arial"/>
          <w:b/>
          <w:bCs/>
        </w:rPr>
        <w:t>Personnel Matters)</w:t>
      </w:r>
    </w:p>
    <w:p w14:paraId="2CFD66C4" w14:textId="03A9205D"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into Closed Session was made by Ms. Bacca and seconded by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Motion passed unanimously.  Closed Session began at 7:35 PM.  </w:t>
      </w:r>
    </w:p>
    <w:p w14:paraId="105C35A9" w14:textId="77777777" w:rsidR="00540355" w:rsidRDefault="00540355" w:rsidP="00540355">
      <w:pPr>
        <w:pStyle w:val="Default"/>
        <w:ind w:left="540" w:hanging="540"/>
        <w:rPr>
          <w:rFonts w:asciiTheme="minorHAnsi" w:hAnsiTheme="minorHAnsi" w:cstheme="minorHAnsi"/>
          <w:sz w:val="20"/>
          <w:szCs w:val="20"/>
        </w:rPr>
      </w:pPr>
    </w:p>
    <w:p w14:paraId="3C8360AC" w14:textId="77777777" w:rsidR="00540355" w:rsidRPr="006425E1" w:rsidRDefault="00540355" w:rsidP="00540355">
      <w:pPr>
        <w:pStyle w:val="Default"/>
        <w:ind w:left="540" w:hanging="540"/>
        <w:rPr>
          <w:rFonts w:asciiTheme="minorHAnsi" w:hAnsiTheme="minorHAnsi" w:cstheme="minorHAnsi"/>
          <w:sz w:val="20"/>
          <w:szCs w:val="20"/>
        </w:rPr>
      </w:pPr>
    </w:p>
    <w:p w14:paraId="17207CE1" w14:textId="77777777" w:rsidR="00540355" w:rsidRPr="006425E1" w:rsidRDefault="00540355" w:rsidP="00540355">
      <w:pPr>
        <w:pStyle w:val="Default"/>
        <w:rPr>
          <w:rFonts w:asciiTheme="minorHAnsi" w:hAnsiTheme="minorHAnsi" w:cstheme="minorHAnsi"/>
          <w:sz w:val="20"/>
          <w:szCs w:val="20"/>
        </w:rPr>
      </w:pPr>
    </w:p>
    <w:p w14:paraId="546387C6" w14:textId="77777777" w:rsidR="00540355" w:rsidRPr="006425E1" w:rsidRDefault="00540355" w:rsidP="00540355">
      <w:pPr>
        <w:pStyle w:val="Default"/>
        <w:ind w:left="540" w:hanging="540"/>
        <w:rPr>
          <w:rFonts w:ascii="Arial" w:hAnsi="Arial" w:cs="Arial"/>
          <w:b/>
          <w:bCs/>
        </w:rPr>
      </w:pPr>
      <w:r w:rsidRPr="006425E1">
        <w:rPr>
          <w:rFonts w:ascii="Arial" w:hAnsi="Arial" w:cs="Arial"/>
          <w:b/>
          <w:bCs/>
        </w:rPr>
        <w:t>VII.</w:t>
      </w:r>
      <w:r w:rsidRPr="006425E1">
        <w:rPr>
          <w:rFonts w:ascii="Arial" w:hAnsi="Arial" w:cs="Arial"/>
          <w:b/>
          <w:bCs/>
        </w:rPr>
        <w:tab/>
      </w:r>
      <w:r w:rsidRPr="006425E1">
        <w:rPr>
          <w:rFonts w:ascii="Arial" w:hAnsi="Arial" w:cs="Arial"/>
          <w:b/>
          <w:bCs/>
          <w:u w:val="single"/>
        </w:rPr>
        <w:t>Reconvene to Open Meeting</w:t>
      </w:r>
    </w:p>
    <w:p w14:paraId="095C8E13" w14:textId="10D9D066" w:rsidR="00540355"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move out of Closed Session was made by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and seconded by Ms. Bacca.  Motion passed unanimously.  Closed Session ended at 9:05 PM.  </w:t>
      </w:r>
    </w:p>
    <w:p w14:paraId="3EC32BE5" w14:textId="77777777" w:rsidR="00540355" w:rsidRPr="006425E1" w:rsidRDefault="00540355" w:rsidP="00540355">
      <w:pPr>
        <w:pStyle w:val="Default"/>
        <w:ind w:left="540" w:hanging="540"/>
        <w:rPr>
          <w:rFonts w:ascii="Arial" w:hAnsi="Arial" w:cs="Arial"/>
          <w:b/>
          <w:bCs/>
          <w:sz w:val="22"/>
          <w:szCs w:val="22"/>
        </w:rPr>
      </w:pPr>
    </w:p>
    <w:p w14:paraId="6077C47C" w14:textId="77777777" w:rsidR="00540355" w:rsidRPr="006425E1" w:rsidRDefault="00540355" w:rsidP="00540355">
      <w:pPr>
        <w:pStyle w:val="Default"/>
        <w:ind w:left="540" w:hanging="540"/>
        <w:rPr>
          <w:rFonts w:ascii="Arial" w:hAnsi="Arial" w:cs="Arial"/>
          <w:b/>
          <w:bCs/>
          <w:sz w:val="22"/>
          <w:szCs w:val="22"/>
        </w:rPr>
      </w:pPr>
    </w:p>
    <w:p w14:paraId="6DB9B025" w14:textId="77777777" w:rsidR="00540355" w:rsidRPr="006425E1" w:rsidRDefault="00540355" w:rsidP="00540355">
      <w:pPr>
        <w:pStyle w:val="Default"/>
        <w:ind w:left="540" w:hanging="540"/>
        <w:rPr>
          <w:rFonts w:ascii="Arial" w:hAnsi="Arial" w:cs="Arial"/>
          <w:b/>
          <w:bCs/>
        </w:rPr>
      </w:pPr>
      <w:r>
        <w:rPr>
          <w:rFonts w:ascii="Arial" w:hAnsi="Arial" w:cs="Arial"/>
          <w:b/>
          <w:bCs/>
        </w:rPr>
        <w:t>VIII.</w:t>
      </w:r>
      <w:r w:rsidRPr="006425E1">
        <w:rPr>
          <w:rFonts w:ascii="Arial" w:hAnsi="Arial" w:cs="Arial"/>
          <w:b/>
          <w:bCs/>
        </w:rPr>
        <w:tab/>
      </w:r>
      <w:r w:rsidRPr="006425E1">
        <w:rPr>
          <w:rFonts w:ascii="Arial" w:hAnsi="Arial" w:cs="Arial"/>
          <w:b/>
          <w:bCs/>
          <w:u w:val="single"/>
        </w:rPr>
        <w:t>Statement of Closure</w:t>
      </w:r>
    </w:p>
    <w:p w14:paraId="62C6A1D8" w14:textId="77777777" w:rsidR="00540355" w:rsidRPr="006425E1" w:rsidRDefault="00540355" w:rsidP="00540355">
      <w:pPr>
        <w:pStyle w:val="Default"/>
        <w:ind w:left="540"/>
        <w:jc w:val="both"/>
        <w:rPr>
          <w:rFonts w:asciiTheme="minorHAnsi" w:hAnsiTheme="minorHAnsi" w:cstheme="minorHAnsi"/>
          <w:sz w:val="22"/>
          <w:szCs w:val="22"/>
        </w:rPr>
      </w:pPr>
      <w:r w:rsidRPr="006425E1">
        <w:rPr>
          <w:rFonts w:asciiTheme="minorHAnsi" w:hAnsiTheme="minorHAnsi" w:cstheme="minorHAnsi"/>
          <w:sz w:val="22"/>
          <w:szCs w:val="22"/>
        </w:rPr>
        <w:t>Governing Council asserts that only limited personnel matters were discussed during closed session in compliance with NMSA 1978 (§ 10-15-1 (H)(2) (Limited Personnel Matters).</w:t>
      </w:r>
    </w:p>
    <w:p w14:paraId="3EE33ED4" w14:textId="77777777" w:rsidR="00540355" w:rsidRPr="006425E1" w:rsidRDefault="00540355" w:rsidP="00540355">
      <w:pPr>
        <w:pStyle w:val="Default"/>
        <w:ind w:left="540"/>
        <w:rPr>
          <w:rFonts w:ascii="Arial" w:hAnsi="Arial" w:cs="Arial"/>
          <w:sz w:val="20"/>
          <w:szCs w:val="20"/>
        </w:rPr>
      </w:pPr>
    </w:p>
    <w:p w14:paraId="2EEE15CC" w14:textId="358B975B" w:rsidR="00540355" w:rsidRDefault="00540355" w:rsidP="00540355">
      <w:pPr>
        <w:pStyle w:val="Default"/>
        <w:ind w:left="540"/>
        <w:rPr>
          <w:rFonts w:ascii="Arial" w:hAnsi="Arial" w:cs="Arial"/>
          <w:sz w:val="20"/>
          <w:szCs w:val="20"/>
        </w:rPr>
      </w:pPr>
    </w:p>
    <w:p w14:paraId="473A544E" w14:textId="23C10170" w:rsidR="00095A46" w:rsidRDefault="00095A46" w:rsidP="00540355">
      <w:pPr>
        <w:pStyle w:val="Default"/>
        <w:ind w:left="540"/>
        <w:rPr>
          <w:rFonts w:ascii="Arial" w:hAnsi="Arial" w:cs="Arial"/>
          <w:sz w:val="20"/>
          <w:szCs w:val="20"/>
        </w:rPr>
      </w:pPr>
    </w:p>
    <w:p w14:paraId="3E60FC01" w14:textId="29B095CB" w:rsidR="00095A46" w:rsidRDefault="00095A46" w:rsidP="00540355">
      <w:pPr>
        <w:pStyle w:val="Default"/>
        <w:ind w:left="540"/>
        <w:rPr>
          <w:rFonts w:ascii="Arial" w:hAnsi="Arial" w:cs="Arial"/>
          <w:sz w:val="20"/>
          <w:szCs w:val="20"/>
        </w:rPr>
      </w:pPr>
    </w:p>
    <w:p w14:paraId="766F6801" w14:textId="77777777" w:rsidR="00095A46" w:rsidRPr="006425E1" w:rsidRDefault="00095A46" w:rsidP="00540355">
      <w:pPr>
        <w:pStyle w:val="Default"/>
        <w:ind w:left="540"/>
        <w:rPr>
          <w:rFonts w:ascii="Arial" w:hAnsi="Arial" w:cs="Arial"/>
          <w:sz w:val="20"/>
          <w:szCs w:val="20"/>
        </w:rPr>
      </w:pPr>
    </w:p>
    <w:p w14:paraId="7EC6F139" w14:textId="77777777" w:rsidR="00540355" w:rsidRDefault="00540355" w:rsidP="00540355">
      <w:pPr>
        <w:pStyle w:val="Default"/>
        <w:ind w:left="540" w:hanging="540"/>
        <w:rPr>
          <w:rFonts w:ascii="Arial" w:hAnsi="Arial" w:cs="Arial"/>
          <w:b/>
          <w:bCs/>
        </w:rPr>
      </w:pPr>
      <w:r>
        <w:rPr>
          <w:rFonts w:ascii="Arial" w:hAnsi="Arial" w:cs="Arial"/>
          <w:b/>
          <w:bCs/>
        </w:rPr>
        <w:lastRenderedPageBreak/>
        <w:t>IX.</w:t>
      </w:r>
      <w:r>
        <w:rPr>
          <w:rFonts w:ascii="Arial" w:hAnsi="Arial" w:cs="Arial"/>
          <w:b/>
          <w:bCs/>
        </w:rPr>
        <w:tab/>
      </w:r>
      <w:r w:rsidRPr="00DF3CE5">
        <w:rPr>
          <w:rFonts w:ascii="Arial" w:hAnsi="Arial" w:cs="Arial"/>
          <w:b/>
          <w:bCs/>
          <w:u w:val="single"/>
        </w:rPr>
        <w:t>Public Comment</w:t>
      </w:r>
    </w:p>
    <w:p w14:paraId="312107CD" w14:textId="77777777" w:rsidR="00540355" w:rsidRPr="004B0FB8" w:rsidRDefault="00540355" w:rsidP="00540355">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5B35131F" w14:textId="4CC42176" w:rsidR="00540355" w:rsidRDefault="00095A46"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Comments included a request for congratulations be extended to 8</w:t>
      </w:r>
      <w:r w:rsidRPr="00095A46">
        <w:rPr>
          <w:rFonts w:asciiTheme="minorHAnsi" w:hAnsiTheme="minorHAnsi" w:cstheme="minorHAnsi"/>
          <w:sz w:val="22"/>
          <w:szCs w:val="22"/>
          <w:vertAlign w:val="superscript"/>
        </w:rPr>
        <w:t>th</w:t>
      </w:r>
      <w:r>
        <w:rPr>
          <w:rFonts w:asciiTheme="minorHAnsi" w:hAnsiTheme="minorHAnsi" w:cstheme="minorHAnsi"/>
          <w:sz w:val="22"/>
          <w:szCs w:val="22"/>
        </w:rPr>
        <w:t xml:space="preserve"> Grade Graduation class and regrets for diplomas (delays due to COVID business closures) and loss of graduation ceremony</w:t>
      </w:r>
      <w:r w:rsidR="00540355">
        <w:rPr>
          <w:rFonts w:asciiTheme="minorHAnsi" w:hAnsiTheme="minorHAnsi" w:cstheme="minorHAnsi"/>
          <w:sz w:val="22"/>
          <w:szCs w:val="22"/>
        </w:rPr>
        <w:t xml:space="preserve">.  </w:t>
      </w:r>
    </w:p>
    <w:p w14:paraId="1E2B6953" w14:textId="77777777" w:rsidR="00540355" w:rsidRDefault="00540355" w:rsidP="00540355">
      <w:pPr>
        <w:pStyle w:val="Default"/>
        <w:jc w:val="both"/>
        <w:rPr>
          <w:rFonts w:asciiTheme="minorHAnsi" w:hAnsiTheme="minorHAnsi" w:cstheme="minorHAnsi"/>
          <w:sz w:val="22"/>
          <w:szCs w:val="22"/>
        </w:rPr>
      </w:pPr>
    </w:p>
    <w:p w14:paraId="02745F8F" w14:textId="77777777" w:rsidR="00540355" w:rsidRPr="006425E1" w:rsidRDefault="00540355" w:rsidP="00540355">
      <w:pPr>
        <w:pStyle w:val="Default"/>
        <w:ind w:left="540"/>
        <w:jc w:val="both"/>
        <w:rPr>
          <w:rFonts w:ascii="Arial" w:hAnsi="Arial" w:cs="Arial"/>
          <w:sz w:val="20"/>
          <w:szCs w:val="20"/>
        </w:rPr>
      </w:pPr>
    </w:p>
    <w:p w14:paraId="4582B296" w14:textId="77777777" w:rsidR="00540355" w:rsidRDefault="00540355" w:rsidP="00540355">
      <w:pPr>
        <w:pStyle w:val="Default"/>
        <w:ind w:left="540" w:hanging="540"/>
        <w:rPr>
          <w:rFonts w:ascii="Arial" w:hAnsi="Arial" w:cs="Arial"/>
          <w:b/>
          <w:bCs/>
        </w:rPr>
      </w:pPr>
      <w:r>
        <w:rPr>
          <w:rFonts w:ascii="Arial" w:hAnsi="Arial" w:cs="Arial"/>
          <w:b/>
          <w:bCs/>
        </w:rPr>
        <w:t>X.</w:t>
      </w:r>
      <w:r>
        <w:rPr>
          <w:rFonts w:ascii="Arial" w:hAnsi="Arial" w:cs="Arial"/>
          <w:b/>
          <w:bCs/>
        </w:rPr>
        <w:tab/>
      </w:r>
      <w:r w:rsidRPr="00DF3CE5">
        <w:rPr>
          <w:rFonts w:ascii="Arial" w:hAnsi="Arial" w:cs="Arial"/>
          <w:b/>
          <w:bCs/>
          <w:u w:val="single"/>
        </w:rPr>
        <w:t>Announcements</w:t>
      </w:r>
    </w:p>
    <w:p w14:paraId="420A02D4" w14:textId="77777777" w:rsidR="00540355" w:rsidRPr="003D73CD" w:rsidRDefault="00540355" w:rsidP="00540355">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scheduled for Thursday, July 9</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2020 at 6:00 PM via ZOOM online video conference.</w:t>
      </w:r>
    </w:p>
    <w:p w14:paraId="151B63CC" w14:textId="77777777" w:rsidR="00540355" w:rsidRPr="006425E1" w:rsidRDefault="00540355" w:rsidP="00540355">
      <w:pPr>
        <w:pStyle w:val="Default"/>
        <w:ind w:left="540"/>
        <w:jc w:val="both"/>
        <w:rPr>
          <w:rFonts w:ascii="Arial" w:hAnsi="Arial" w:cs="Arial"/>
          <w:sz w:val="18"/>
          <w:szCs w:val="18"/>
        </w:rPr>
      </w:pPr>
    </w:p>
    <w:p w14:paraId="56D04859" w14:textId="77777777" w:rsidR="00540355" w:rsidRPr="006425E1" w:rsidRDefault="00540355" w:rsidP="00540355">
      <w:pPr>
        <w:pStyle w:val="Default"/>
        <w:ind w:left="540"/>
        <w:jc w:val="both"/>
        <w:rPr>
          <w:rFonts w:ascii="Arial" w:hAnsi="Arial" w:cs="Arial"/>
          <w:sz w:val="18"/>
          <w:szCs w:val="18"/>
        </w:rPr>
      </w:pPr>
    </w:p>
    <w:p w14:paraId="0F7463DD" w14:textId="77777777" w:rsidR="00540355" w:rsidRPr="00DF3CE5" w:rsidRDefault="00540355" w:rsidP="00540355">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7F27CD7A" w14:textId="17FB152D" w:rsidR="00540355" w:rsidRPr="006425E1" w:rsidRDefault="00540355" w:rsidP="00540355">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Shendo moved to adjourn the meeting.  The motion was seconded by Ms. Bacca.  No further discussion transpired.  The motion carried unanimously.  </w:t>
      </w:r>
      <w:r w:rsidRPr="003D73CD">
        <w:rPr>
          <w:rFonts w:asciiTheme="minorHAnsi" w:hAnsiTheme="minorHAnsi" w:cstheme="minorHAnsi"/>
          <w:sz w:val="22"/>
          <w:szCs w:val="22"/>
        </w:rPr>
        <w:t xml:space="preserve">The meeting </w:t>
      </w:r>
      <w:r>
        <w:rPr>
          <w:rFonts w:asciiTheme="minorHAnsi" w:hAnsiTheme="minorHAnsi" w:cstheme="minorHAnsi"/>
          <w:sz w:val="22"/>
          <w:szCs w:val="22"/>
        </w:rPr>
        <w:t>adjourned at 9:08</w:t>
      </w:r>
      <w:r w:rsidRPr="003D73CD">
        <w:rPr>
          <w:rFonts w:asciiTheme="minorHAnsi" w:hAnsiTheme="minorHAnsi" w:cstheme="minorHAnsi"/>
          <w:sz w:val="22"/>
          <w:szCs w:val="22"/>
        </w:rPr>
        <w:t xml:space="preserve"> PM.  </w:t>
      </w:r>
    </w:p>
    <w:p w14:paraId="3502CA5D" w14:textId="77777777" w:rsidR="00540355" w:rsidRDefault="00540355" w:rsidP="00540355"/>
    <w:p w14:paraId="471A342A" w14:textId="77777777" w:rsidR="00540355" w:rsidRDefault="00540355" w:rsidP="00540355"/>
    <w:p w14:paraId="53501C0E" w14:textId="77777777" w:rsidR="00540355" w:rsidRDefault="00540355" w:rsidP="00540355"/>
    <w:p w14:paraId="37AD038E" w14:textId="77777777" w:rsidR="00FD5BF0" w:rsidRDefault="00FD5BF0"/>
    <w:sectPr w:rsidR="00FD5BF0" w:rsidSect="00F50530">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65DF" w14:textId="77777777" w:rsidR="00000000" w:rsidRDefault="001A10FA">
      <w:pPr>
        <w:spacing w:after="0" w:line="240" w:lineRule="auto"/>
      </w:pPr>
      <w:r>
        <w:separator/>
      </w:r>
    </w:p>
  </w:endnote>
  <w:endnote w:type="continuationSeparator" w:id="0">
    <w:p w14:paraId="7AEBCBEA" w14:textId="77777777" w:rsidR="00000000" w:rsidRDefault="001A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19E4" w14:textId="77777777" w:rsidR="00F50530" w:rsidRDefault="001A1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8F04" w14:textId="77777777" w:rsidR="00F50530" w:rsidRDefault="001A1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0469" w14:textId="77777777" w:rsidR="00F50530" w:rsidRDefault="001A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75001" w14:textId="77777777" w:rsidR="00000000" w:rsidRDefault="001A10FA">
      <w:pPr>
        <w:spacing w:after="0" w:line="240" w:lineRule="auto"/>
      </w:pPr>
      <w:r>
        <w:separator/>
      </w:r>
    </w:p>
  </w:footnote>
  <w:footnote w:type="continuationSeparator" w:id="0">
    <w:p w14:paraId="66BAAA29" w14:textId="77777777" w:rsidR="00000000" w:rsidRDefault="001A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A376" w14:textId="77777777" w:rsidR="00F50530" w:rsidRDefault="001A1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22D8" w14:textId="1998434D" w:rsidR="00F50530" w:rsidRDefault="001A1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0E4E1" w14:textId="77777777" w:rsidR="00F50530" w:rsidRDefault="001A1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55"/>
    <w:rsid w:val="00095A46"/>
    <w:rsid w:val="001A10FA"/>
    <w:rsid w:val="00540355"/>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C9D46"/>
  <w15:chartTrackingRefBased/>
  <w15:docId w15:val="{84974CEA-4D37-48A1-8474-F32C4EE2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355"/>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54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355"/>
  </w:style>
  <w:style w:type="paragraph" w:styleId="Footer">
    <w:name w:val="footer"/>
    <w:basedOn w:val="Normal"/>
    <w:link w:val="FooterChar"/>
    <w:uiPriority w:val="99"/>
    <w:unhideWhenUsed/>
    <w:rsid w:val="0054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3</cp:revision>
  <dcterms:created xsi:type="dcterms:W3CDTF">2020-08-13T15:31:00Z</dcterms:created>
  <dcterms:modified xsi:type="dcterms:W3CDTF">2020-08-17T15:11:00Z</dcterms:modified>
</cp:coreProperties>
</file>